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C" w:rsidRDefault="000932AC" w:rsidP="0009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0932AC" w:rsidRDefault="000932AC" w:rsidP="0009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56165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</w:p>
    <w:p w:rsidR="000932AC" w:rsidRDefault="000932AC" w:rsidP="0009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Тюменский Индустриальный Университет </w:t>
      </w:r>
    </w:p>
    <w:p w:rsidR="000932AC" w:rsidRDefault="000932AC" w:rsidP="0009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Инженерно-экономический институт</w:t>
      </w:r>
    </w:p>
    <w:p w:rsidR="000932AC" w:rsidRPr="002723F1" w:rsidRDefault="000932AC" w:rsidP="000932AC">
      <w:pPr>
        <w:tabs>
          <w:tab w:val="left" w:pos="1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сервисного инжиниринга и правового обеспечения в жилищно-коммунальном и строительном комплексе</w:t>
      </w:r>
    </w:p>
    <w:p w:rsidR="00C151CE" w:rsidRDefault="00C151CE" w:rsidP="00DD0C3C">
      <w:pPr>
        <w:spacing w:line="360" w:lineRule="auto"/>
        <w:jc w:val="right"/>
        <w:rPr>
          <w:sz w:val="28"/>
          <w:szCs w:val="28"/>
        </w:rPr>
      </w:pPr>
    </w:p>
    <w:p w:rsidR="00DD0C3C" w:rsidRDefault="00DD0C3C" w:rsidP="00C728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Ревякина О.В.</w:t>
      </w:r>
    </w:p>
    <w:p w:rsidR="00751D45" w:rsidRPr="002723F1" w:rsidRDefault="00751D45" w:rsidP="00C72804">
      <w:pPr>
        <w:spacing w:line="360" w:lineRule="auto"/>
        <w:jc w:val="center"/>
        <w:rPr>
          <w:sz w:val="28"/>
          <w:szCs w:val="28"/>
        </w:rPr>
      </w:pPr>
    </w:p>
    <w:p w:rsidR="00C151CE" w:rsidRPr="008D1ED2" w:rsidRDefault="008D1ED2" w:rsidP="008D1ED2">
      <w:pPr>
        <w:spacing w:line="360" w:lineRule="auto"/>
        <w:jc w:val="center"/>
        <w:rPr>
          <w:b/>
          <w:sz w:val="28"/>
          <w:szCs w:val="28"/>
        </w:rPr>
      </w:pPr>
      <w:r w:rsidRPr="008D1ED2">
        <w:rPr>
          <w:b/>
          <w:sz w:val="28"/>
          <w:szCs w:val="28"/>
        </w:rPr>
        <w:t>М</w:t>
      </w:r>
      <w:r w:rsidR="00C72804">
        <w:rPr>
          <w:b/>
          <w:sz w:val="28"/>
          <w:szCs w:val="28"/>
        </w:rPr>
        <w:t xml:space="preserve">ЕТОДИКА И ТЕХНИКА СОЦИОЛОГИЧЕСКОГО ИССЛЕДОВАНИЯ </w:t>
      </w:r>
    </w:p>
    <w:p w:rsidR="00C151CE" w:rsidRPr="002723F1" w:rsidRDefault="00C151CE" w:rsidP="00DD0C3C">
      <w:pPr>
        <w:spacing w:line="360" w:lineRule="auto"/>
        <w:rPr>
          <w:sz w:val="28"/>
          <w:szCs w:val="28"/>
        </w:rPr>
      </w:pPr>
    </w:p>
    <w:p w:rsidR="00C151CE" w:rsidRPr="002723F1" w:rsidRDefault="00C151CE" w:rsidP="00DD0C3C">
      <w:pPr>
        <w:tabs>
          <w:tab w:val="left" w:pos="1540"/>
        </w:tabs>
        <w:spacing w:line="360" w:lineRule="auto"/>
        <w:jc w:val="center"/>
        <w:rPr>
          <w:b/>
          <w:sz w:val="28"/>
          <w:szCs w:val="28"/>
        </w:rPr>
      </w:pPr>
      <w:r w:rsidRPr="002723F1">
        <w:rPr>
          <w:b/>
          <w:sz w:val="28"/>
          <w:szCs w:val="28"/>
        </w:rPr>
        <w:t>МЕТОДИЧЕСКИЕ УКАЗАНИЯ</w:t>
      </w:r>
    </w:p>
    <w:p w:rsidR="00C151CE" w:rsidRPr="00C72804" w:rsidRDefault="00751D45" w:rsidP="008D1ED2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НАПИСАНИЮ КУРСОВОЙ РАБОТЫ</w:t>
      </w:r>
    </w:p>
    <w:p w:rsidR="008D1ED2" w:rsidRPr="0056165E" w:rsidRDefault="008D1ED2" w:rsidP="008D1E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D0C3C">
        <w:rPr>
          <w:sz w:val="28"/>
          <w:szCs w:val="28"/>
        </w:rPr>
        <w:t>ля студентов</w:t>
      </w:r>
      <w:r>
        <w:rPr>
          <w:sz w:val="28"/>
          <w:szCs w:val="28"/>
        </w:rPr>
        <w:t xml:space="preserve">, обучающихся по </w:t>
      </w:r>
      <w:r w:rsidR="0056165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56165E">
        <w:rPr>
          <w:sz w:val="28"/>
          <w:szCs w:val="28"/>
        </w:rPr>
        <w:t>43.03.01 «Сервис</w:t>
      </w:r>
      <w:r>
        <w:rPr>
          <w:sz w:val="28"/>
          <w:szCs w:val="28"/>
        </w:rPr>
        <w:t>»</w:t>
      </w:r>
      <w:r w:rsidR="00751D45">
        <w:rPr>
          <w:sz w:val="28"/>
          <w:szCs w:val="28"/>
        </w:rPr>
        <w:t xml:space="preserve"> </w:t>
      </w:r>
    </w:p>
    <w:p w:rsidR="0056165E" w:rsidRPr="0056165E" w:rsidRDefault="0056165E" w:rsidP="008D1E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«Сервис в жилищно-коммунальном и строительном комплексе»</w:t>
      </w:r>
    </w:p>
    <w:p w:rsidR="00DD0C3C" w:rsidRPr="00C72804" w:rsidRDefault="008D1ED2" w:rsidP="008D1ED2">
      <w:pPr>
        <w:spacing w:line="360" w:lineRule="auto"/>
        <w:jc w:val="center"/>
        <w:rPr>
          <w:sz w:val="28"/>
          <w:szCs w:val="28"/>
        </w:rPr>
      </w:pPr>
      <w:r w:rsidRPr="00C72804">
        <w:rPr>
          <w:sz w:val="28"/>
          <w:szCs w:val="28"/>
        </w:rPr>
        <w:t>очной формы обучения</w:t>
      </w:r>
    </w:p>
    <w:p w:rsidR="00C151CE" w:rsidRPr="00633B88" w:rsidRDefault="00C151CE" w:rsidP="00DD0C3C">
      <w:pPr>
        <w:spacing w:line="360" w:lineRule="auto"/>
        <w:jc w:val="center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Default="00C151CE" w:rsidP="00DD0C3C">
      <w:pPr>
        <w:spacing w:line="360" w:lineRule="auto"/>
        <w:rPr>
          <w:sz w:val="28"/>
          <w:szCs w:val="28"/>
        </w:rPr>
      </w:pPr>
    </w:p>
    <w:p w:rsidR="008D1ED2" w:rsidRDefault="008D1ED2" w:rsidP="00DD0C3C">
      <w:pPr>
        <w:spacing w:line="360" w:lineRule="auto"/>
        <w:rPr>
          <w:sz w:val="28"/>
          <w:szCs w:val="28"/>
        </w:rPr>
      </w:pPr>
    </w:p>
    <w:p w:rsidR="0056165E" w:rsidRDefault="0056165E" w:rsidP="00DD0C3C">
      <w:pPr>
        <w:spacing w:line="360" w:lineRule="auto"/>
        <w:rPr>
          <w:sz w:val="28"/>
          <w:szCs w:val="28"/>
        </w:rPr>
      </w:pPr>
    </w:p>
    <w:p w:rsidR="008D1ED2" w:rsidRDefault="008D1ED2" w:rsidP="00DD0C3C">
      <w:pPr>
        <w:spacing w:line="360" w:lineRule="auto"/>
        <w:rPr>
          <w:sz w:val="28"/>
          <w:szCs w:val="28"/>
        </w:rPr>
      </w:pPr>
    </w:p>
    <w:p w:rsidR="0056165E" w:rsidRDefault="0056165E" w:rsidP="00DD0C3C">
      <w:pPr>
        <w:spacing w:line="360" w:lineRule="auto"/>
        <w:rPr>
          <w:sz w:val="28"/>
          <w:szCs w:val="28"/>
        </w:rPr>
      </w:pPr>
    </w:p>
    <w:p w:rsidR="00C151CE" w:rsidRPr="00E20F91" w:rsidRDefault="008D1ED2" w:rsidP="00DD0C3C">
      <w:pPr>
        <w:tabs>
          <w:tab w:val="left" w:pos="20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Тюмень, 2016</w:t>
      </w:r>
    </w:p>
    <w:p w:rsidR="00C151CE" w:rsidRDefault="006735AF" w:rsidP="006735AF">
      <w:pPr>
        <w:tabs>
          <w:tab w:val="left" w:pos="2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Ревякина О.В. Методика и техника социологического исследования: </w:t>
      </w:r>
      <w:r w:rsidR="00DD0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C151CE">
        <w:rPr>
          <w:sz w:val="28"/>
          <w:szCs w:val="28"/>
        </w:rPr>
        <w:t xml:space="preserve">етодические указания по </w:t>
      </w:r>
      <w:r>
        <w:rPr>
          <w:sz w:val="28"/>
          <w:szCs w:val="28"/>
        </w:rPr>
        <w:t>подготовке и написанию курсовой работы для студентов, обучающихся по направлению 43.03.01 «Сервис</w:t>
      </w:r>
      <w:r w:rsidR="0056165E">
        <w:rPr>
          <w:sz w:val="28"/>
          <w:szCs w:val="28"/>
        </w:rPr>
        <w:t>» по профилю «Сервис</w:t>
      </w:r>
      <w:r>
        <w:rPr>
          <w:sz w:val="28"/>
          <w:szCs w:val="28"/>
        </w:rPr>
        <w:t xml:space="preserve"> в жилищно-коммунальном и строительном комплексе»</w:t>
      </w:r>
      <w:r w:rsidRPr="006735AF">
        <w:rPr>
          <w:sz w:val="28"/>
          <w:szCs w:val="28"/>
        </w:rPr>
        <w:t>/</w:t>
      </w:r>
      <w:r>
        <w:rPr>
          <w:sz w:val="28"/>
          <w:szCs w:val="28"/>
        </w:rPr>
        <w:t xml:space="preserve"> О.В. Ревякина.- </w:t>
      </w:r>
      <w:r w:rsidR="00C151CE">
        <w:rPr>
          <w:sz w:val="28"/>
          <w:szCs w:val="28"/>
        </w:rPr>
        <w:t xml:space="preserve">Тюмень: </w:t>
      </w:r>
      <w:r>
        <w:rPr>
          <w:sz w:val="28"/>
          <w:szCs w:val="28"/>
        </w:rPr>
        <w:t xml:space="preserve">РИО ТИУ, 2016- 14 с. </w:t>
      </w:r>
    </w:p>
    <w:p w:rsidR="006735AF" w:rsidRDefault="006735AF" w:rsidP="006735AF">
      <w:pPr>
        <w:tabs>
          <w:tab w:val="left" w:pos="2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735AF" w:rsidRPr="00C72804" w:rsidRDefault="005373D5" w:rsidP="006735AF">
      <w:pPr>
        <w:tabs>
          <w:tab w:val="left" w:pos="20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72804">
        <w:rPr>
          <w:i/>
          <w:sz w:val="28"/>
          <w:szCs w:val="28"/>
        </w:rPr>
        <w:t xml:space="preserve">Методические указания разработаны на основании рабочих программ дисциплины </w:t>
      </w:r>
      <w:r w:rsidR="00367420" w:rsidRPr="00C72804">
        <w:rPr>
          <w:i/>
          <w:sz w:val="28"/>
          <w:szCs w:val="28"/>
        </w:rPr>
        <w:t xml:space="preserve">«Методика и техника социологического исследования» для студентов, обучающихся по направлению 43.03.01 </w:t>
      </w:r>
      <w:r w:rsidR="0056165E">
        <w:rPr>
          <w:i/>
          <w:sz w:val="28"/>
          <w:szCs w:val="28"/>
        </w:rPr>
        <w:t xml:space="preserve">«Сервис» по профилю </w:t>
      </w:r>
      <w:r w:rsidR="00367420" w:rsidRPr="00C72804">
        <w:rPr>
          <w:i/>
          <w:sz w:val="28"/>
          <w:szCs w:val="28"/>
        </w:rPr>
        <w:t>«Сервис в жилищно-коммунальном и строительном комплексе».</w:t>
      </w:r>
    </w:p>
    <w:p w:rsidR="00367420" w:rsidRPr="00C72804" w:rsidRDefault="00367420" w:rsidP="006735AF">
      <w:pPr>
        <w:tabs>
          <w:tab w:val="left" w:pos="20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72804">
        <w:rPr>
          <w:i/>
          <w:sz w:val="28"/>
          <w:szCs w:val="28"/>
        </w:rPr>
        <w:t xml:space="preserve">Указания направлены на закрепление изученного теоретического материала. </w:t>
      </w: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Default="00C151CE" w:rsidP="00DD0C3C">
      <w:pPr>
        <w:spacing w:line="360" w:lineRule="auto"/>
        <w:rPr>
          <w:sz w:val="28"/>
          <w:szCs w:val="28"/>
        </w:rPr>
      </w:pPr>
    </w:p>
    <w:p w:rsidR="00367420" w:rsidRPr="00633B88" w:rsidRDefault="00367420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0B2746" w:rsidP="00DD0C3C">
      <w:pPr>
        <w:tabs>
          <w:tab w:val="left" w:pos="6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Рецензент: Устинова </w:t>
      </w:r>
      <w:r w:rsidR="00C151CE">
        <w:rPr>
          <w:sz w:val="28"/>
          <w:szCs w:val="28"/>
        </w:rPr>
        <w:t>О.В.</w:t>
      </w:r>
    </w:p>
    <w:p w:rsidR="00C151CE" w:rsidRDefault="00C151CE" w:rsidP="00DD0C3C">
      <w:pPr>
        <w:spacing w:line="360" w:lineRule="auto"/>
        <w:rPr>
          <w:sz w:val="28"/>
          <w:szCs w:val="28"/>
        </w:rPr>
      </w:pPr>
    </w:p>
    <w:p w:rsidR="00367420" w:rsidRDefault="00367420" w:rsidP="00DD0C3C">
      <w:pPr>
        <w:spacing w:line="360" w:lineRule="auto"/>
        <w:rPr>
          <w:sz w:val="28"/>
          <w:szCs w:val="28"/>
        </w:rPr>
      </w:pPr>
    </w:p>
    <w:p w:rsidR="00367420" w:rsidRPr="00633B88" w:rsidRDefault="00367420" w:rsidP="00DD0C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Тираж: 50 экз.</w:t>
      </w: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C151CE" w:rsidRPr="00633B88" w:rsidRDefault="00C151CE" w:rsidP="00DD0C3C">
      <w:pPr>
        <w:spacing w:line="360" w:lineRule="auto"/>
        <w:rPr>
          <w:sz w:val="28"/>
          <w:szCs w:val="28"/>
        </w:rPr>
      </w:pPr>
    </w:p>
    <w:p w:rsidR="00367420" w:rsidRDefault="00367420" w:rsidP="00DD0C3C">
      <w:pPr>
        <w:spacing w:line="360" w:lineRule="auto"/>
        <w:rPr>
          <w:sz w:val="28"/>
          <w:szCs w:val="28"/>
        </w:rPr>
      </w:pPr>
    </w:p>
    <w:p w:rsidR="00C72804" w:rsidRDefault="00C72804" w:rsidP="00DD0C3C">
      <w:pPr>
        <w:spacing w:line="360" w:lineRule="auto"/>
        <w:rPr>
          <w:sz w:val="28"/>
          <w:szCs w:val="28"/>
        </w:rPr>
      </w:pPr>
    </w:p>
    <w:p w:rsidR="00C72804" w:rsidRDefault="00C72804" w:rsidP="00DD0C3C">
      <w:pPr>
        <w:spacing w:line="360" w:lineRule="auto"/>
        <w:rPr>
          <w:sz w:val="28"/>
          <w:szCs w:val="28"/>
        </w:rPr>
      </w:pPr>
    </w:p>
    <w:p w:rsidR="00367420" w:rsidRDefault="00367420" w:rsidP="00DD0C3C">
      <w:pPr>
        <w:spacing w:line="360" w:lineRule="auto"/>
        <w:rPr>
          <w:sz w:val="28"/>
          <w:szCs w:val="28"/>
        </w:rPr>
      </w:pPr>
    </w:p>
    <w:p w:rsidR="00C72804" w:rsidRPr="002A6C69" w:rsidRDefault="00C72804" w:rsidP="00C72804">
      <w:pPr>
        <w:spacing w:line="360" w:lineRule="auto"/>
        <w:jc w:val="both"/>
      </w:pPr>
      <w:r w:rsidRPr="002A6C69">
        <w:t>ФГБОУ ВПО «Тюменский индустриальный университет»</w:t>
      </w:r>
    </w:p>
    <w:p w:rsidR="00C72804" w:rsidRDefault="00C72804" w:rsidP="00C72804">
      <w:pPr>
        <w:spacing w:line="360" w:lineRule="auto"/>
        <w:jc w:val="both"/>
      </w:pPr>
      <w:r>
        <w:t>Ревякина  О.В.</w:t>
      </w:r>
    </w:p>
    <w:p w:rsidR="00C72804" w:rsidRPr="001E2A3A" w:rsidRDefault="00C72804" w:rsidP="00C72804">
      <w:pPr>
        <w:spacing w:line="360" w:lineRule="auto"/>
        <w:jc w:val="both"/>
      </w:pPr>
      <w:r w:rsidRPr="001E2A3A">
        <w:t>Редакционно-издательский отдел «Тюменский индустриальный университет»</w:t>
      </w:r>
    </w:p>
    <w:p w:rsidR="00C72804" w:rsidRDefault="00C72804" w:rsidP="00C5601D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</w:p>
    <w:p w:rsidR="00C151CE" w:rsidRDefault="00C151CE" w:rsidP="00C5601D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  <w:r w:rsidRPr="00633B88">
        <w:rPr>
          <w:b/>
          <w:sz w:val="28"/>
          <w:szCs w:val="28"/>
        </w:rPr>
        <w:lastRenderedPageBreak/>
        <w:t>СОДЕРЖАНИЕ</w:t>
      </w:r>
    </w:p>
    <w:p w:rsidR="00C72804" w:rsidRDefault="00C72804" w:rsidP="00C5601D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</w:p>
    <w:p w:rsidR="00C151CE" w:rsidRDefault="00C151C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117">
        <w:rPr>
          <w:sz w:val="28"/>
          <w:szCs w:val="28"/>
        </w:rPr>
        <w:t>Цель и задачи курсовой работы</w:t>
      </w:r>
      <w:r w:rsidR="00C5601D">
        <w:rPr>
          <w:sz w:val="28"/>
          <w:szCs w:val="28"/>
        </w:rPr>
        <w:tab/>
        <w:t>4</w:t>
      </w:r>
    </w:p>
    <w:p w:rsidR="00D32117" w:rsidRDefault="00C151C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5601D">
        <w:rPr>
          <w:sz w:val="28"/>
          <w:szCs w:val="28"/>
        </w:rPr>
        <w:t xml:space="preserve"> </w:t>
      </w:r>
      <w:r w:rsidR="00D32117">
        <w:rPr>
          <w:sz w:val="28"/>
          <w:szCs w:val="28"/>
        </w:rPr>
        <w:t>Структура курсовой работы</w:t>
      </w:r>
      <w:r w:rsidR="00D32117">
        <w:rPr>
          <w:sz w:val="28"/>
          <w:szCs w:val="28"/>
        </w:rPr>
        <w:tab/>
      </w:r>
      <w:r w:rsidR="008B5E35">
        <w:rPr>
          <w:sz w:val="28"/>
          <w:szCs w:val="28"/>
        </w:rPr>
        <w:t>5</w:t>
      </w:r>
    </w:p>
    <w:p w:rsidR="00D32117" w:rsidRDefault="0056165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32117">
        <w:rPr>
          <w:sz w:val="28"/>
          <w:szCs w:val="28"/>
        </w:rPr>
        <w:t>. Темы курсовых работ</w:t>
      </w:r>
      <w:r w:rsidR="00D32117">
        <w:rPr>
          <w:sz w:val="28"/>
          <w:szCs w:val="28"/>
        </w:rPr>
        <w:tab/>
      </w:r>
      <w:r w:rsidR="00C26F91">
        <w:rPr>
          <w:sz w:val="28"/>
          <w:szCs w:val="28"/>
        </w:rPr>
        <w:t>7</w:t>
      </w:r>
    </w:p>
    <w:p w:rsidR="00D32117" w:rsidRDefault="0056165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32117">
        <w:rPr>
          <w:sz w:val="28"/>
          <w:szCs w:val="28"/>
        </w:rPr>
        <w:t>. Требования к оформлению курсовой работы</w:t>
      </w:r>
      <w:r w:rsidR="00D32117">
        <w:rPr>
          <w:sz w:val="28"/>
          <w:szCs w:val="28"/>
        </w:rPr>
        <w:tab/>
      </w:r>
      <w:r w:rsidR="008B5E35">
        <w:rPr>
          <w:sz w:val="28"/>
          <w:szCs w:val="28"/>
        </w:rPr>
        <w:t>10</w:t>
      </w:r>
    </w:p>
    <w:p w:rsidR="00C151CE" w:rsidRDefault="0056165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32117">
        <w:rPr>
          <w:sz w:val="28"/>
          <w:szCs w:val="28"/>
        </w:rPr>
        <w:t xml:space="preserve">. </w:t>
      </w:r>
      <w:r w:rsidR="00C151CE">
        <w:rPr>
          <w:sz w:val="28"/>
          <w:szCs w:val="28"/>
        </w:rPr>
        <w:t>Рекомендуемая литература</w:t>
      </w:r>
      <w:r w:rsidR="00D32117">
        <w:rPr>
          <w:sz w:val="28"/>
          <w:szCs w:val="28"/>
        </w:rPr>
        <w:tab/>
      </w:r>
      <w:r w:rsidR="008B5E35">
        <w:rPr>
          <w:sz w:val="28"/>
          <w:szCs w:val="28"/>
        </w:rPr>
        <w:t>1</w:t>
      </w:r>
      <w:r w:rsidR="006B7AEC">
        <w:rPr>
          <w:sz w:val="28"/>
          <w:szCs w:val="28"/>
        </w:rPr>
        <w:t>0</w:t>
      </w:r>
    </w:p>
    <w:p w:rsidR="00D32117" w:rsidRPr="00FB644C" w:rsidRDefault="0056165E" w:rsidP="00C5601D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32117">
        <w:rPr>
          <w:sz w:val="28"/>
          <w:szCs w:val="28"/>
        </w:rPr>
        <w:t>. Приложения</w:t>
      </w:r>
      <w:r w:rsidR="00D32117">
        <w:rPr>
          <w:sz w:val="28"/>
          <w:szCs w:val="28"/>
        </w:rPr>
        <w:tab/>
      </w:r>
      <w:r w:rsidR="00957BC7">
        <w:rPr>
          <w:sz w:val="28"/>
          <w:szCs w:val="28"/>
        </w:rPr>
        <w:t>1</w:t>
      </w:r>
      <w:r w:rsidR="006B7AEC">
        <w:rPr>
          <w:sz w:val="28"/>
          <w:szCs w:val="28"/>
        </w:rPr>
        <w:t>2</w:t>
      </w: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Default="00C151CE" w:rsidP="00DD0C3C">
      <w:pPr>
        <w:spacing w:line="360" w:lineRule="auto"/>
      </w:pPr>
    </w:p>
    <w:p w:rsidR="0056165E" w:rsidRPr="00C151CE" w:rsidRDefault="0056165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Pr="00C151CE" w:rsidRDefault="00C151CE" w:rsidP="00DD0C3C">
      <w:pPr>
        <w:spacing w:line="360" w:lineRule="auto"/>
      </w:pPr>
    </w:p>
    <w:p w:rsidR="00C151CE" w:rsidRDefault="00C151CE" w:rsidP="00DD0C3C">
      <w:pPr>
        <w:spacing w:line="360" w:lineRule="auto"/>
        <w:ind w:firstLine="708"/>
      </w:pPr>
    </w:p>
    <w:p w:rsidR="00C151CE" w:rsidRDefault="00D32117" w:rsidP="00D32117">
      <w:pPr>
        <w:tabs>
          <w:tab w:val="left" w:pos="2380"/>
        </w:tabs>
        <w:spacing w:line="360" w:lineRule="auto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lastRenderedPageBreak/>
        <w:t>1. Ц</w:t>
      </w:r>
      <w:r w:rsidR="00C72804">
        <w:rPr>
          <w:b/>
          <w:sz w:val="28"/>
          <w:szCs w:val="28"/>
        </w:rPr>
        <w:t xml:space="preserve">ЕЛЬ И ЗАДАЧИ КУРСОВОЙ РАБОТЫ </w:t>
      </w:r>
    </w:p>
    <w:p w:rsidR="00D32117" w:rsidRPr="00D32117" w:rsidRDefault="00D32117" w:rsidP="00D32117">
      <w:pPr>
        <w:tabs>
          <w:tab w:val="left" w:pos="2380"/>
        </w:tabs>
        <w:spacing w:line="360" w:lineRule="auto"/>
        <w:jc w:val="center"/>
        <w:rPr>
          <w:b/>
          <w:sz w:val="28"/>
          <w:szCs w:val="28"/>
        </w:rPr>
      </w:pPr>
    </w:p>
    <w:p w:rsidR="00C151CE" w:rsidRDefault="002716C7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и техника социологического исследования </w:t>
      </w:r>
      <w:r w:rsidR="00DD17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79D">
        <w:rPr>
          <w:sz w:val="28"/>
          <w:szCs w:val="28"/>
        </w:rPr>
        <w:t xml:space="preserve">дисциплина, которая </w:t>
      </w:r>
      <w:r w:rsidR="0056165E">
        <w:rPr>
          <w:sz w:val="28"/>
          <w:szCs w:val="28"/>
        </w:rPr>
        <w:t>помогает раскрыть</w:t>
      </w:r>
      <w:r w:rsidR="00EE73C7">
        <w:rPr>
          <w:sz w:val="28"/>
          <w:szCs w:val="28"/>
        </w:rPr>
        <w:t xml:space="preserve"> логику</w:t>
      </w:r>
      <w:r w:rsidR="0056165E">
        <w:rPr>
          <w:sz w:val="28"/>
          <w:szCs w:val="28"/>
        </w:rPr>
        <w:t xml:space="preserve"> социального развития с помощью использования </w:t>
      </w:r>
      <w:r w:rsidR="00EE73C7">
        <w:rPr>
          <w:sz w:val="28"/>
          <w:szCs w:val="28"/>
        </w:rPr>
        <w:t xml:space="preserve">прикладных социологических исследований. </w:t>
      </w:r>
    </w:p>
    <w:p w:rsidR="00EE73C7" w:rsidRDefault="00EE73C7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знаний и выработки основных </w:t>
      </w:r>
      <w:r w:rsidR="0056165E">
        <w:rPr>
          <w:sz w:val="28"/>
          <w:szCs w:val="28"/>
        </w:rPr>
        <w:t>навыков</w:t>
      </w:r>
      <w:r w:rsidR="006A1306">
        <w:rPr>
          <w:sz w:val="28"/>
          <w:szCs w:val="28"/>
        </w:rPr>
        <w:t xml:space="preserve"> работы студентам помимо традиционных способов организации самоподготовки к семинарским занятиям предлагается выполнить курсовую работу. 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является первой ступенью научно-исследовательской работы, служит основой для подготовки к выпускной квалификационной работе. 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курсовой работы: формирование навыков в организации прикладных социологических исследований, развитие навыков самостоятельного анализа проблем в сфере сервиса. 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курсовой работы: 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теоретического материала;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методов анализа практической проблемы в сфере сервиса;</w:t>
      </w:r>
    </w:p>
    <w:p w:rsidR="006A1306" w:rsidRDefault="006A1306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2EE">
        <w:rPr>
          <w:sz w:val="28"/>
          <w:szCs w:val="28"/>
        </w:rPr>
        <w:t xml:space="preserve">анализ полученных выводов в ходе проведения прикладного исследования. </w:t>
      </w:r>
    </w:p>
    <w:p w:rsidR="001002EE" w:rsidRDefault="002F65D0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курсовой работы базируется на освоении следующих общекультурных и профессиональных компетенций:</w:t>
      </w:r>
    </w:p>
    <w:p w:rsidR="002F65D0" w:rsidRPr="000B2746" w:rsidRDefault="002F65D0" w:rsidP="00C5601D">
      <w:pPr>
        <w:spacing w:line="360" w:lineRule="auto"/>
        <w:ind w:firstLine="709"/>
        <w:jc w:val="both"/>
        <w:rPr>
          <w:sz w:val="28"/>
          <w:szCs w:val="28"/>
        </w:rPr>
      </w:pPr>
      <w:r w:rsidRPr="000B2746">
        <w:rPr>
          <w:sz w:val="28"/>
          <w:szCs w:val="28"/>
        </w:rPr>
        <w:t>Профессиональных</w:t>
      </w:r>
      <w:r w:rsidR="00DF4C37" w:rsidRPr="000B2746">
        <w:rPr>
          <w:sz w:val="28"/>
          <w:szCs w:val="28"/>
        </w:rPr>
        <w:t>:</w:t>
      </w:r>
    </w:p>
    <w:p w:rsidR="002F65D0" w:rsidRDefault="00137467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ПК-5 «готовность к выполнению инновационных проектов в сфере сервиса».</w:t>
      </w:r>
    </w:p>
    <w:p w:rsidR="00137467" w:rsidRPr="000B2746" w:rsidRDefault="00DF4C37" w:rsidP="00C5601D">
      <w:pPr>
        <w:spacing w:line="360" w:lineRule="auto"/>
        <w:ind w:firstLine="709"/>
        <w:jc w:val="both"/>
        <w:rPr>
          <w:sz w:val="28"/>
          <w:szCs w:val="28"/>
        </w:rPr>
      </w:pPr>
      <w:r w:rsidRPr="000B2746">
        <w:rPr>
          <w:sz w:val="28"/>
          <w:szCs w:val="28"/>
        </w:rPr>
        <w:t>Профессионально-прикладных:</w:t>
      </w:r>
    </w:p>
    <w:p w:rsidR="00DF4C37" w:rsidRDefault="00DF4C37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ППК-2 «</w:t>
      </w:r>
      <w:r w:rsidR="00EE6613">
        <w:rPr>
          <w:sz w:val="28"/>
          <w:szCs w:val="28"/>
        </w:rPr>
        <w:t>готовность к работе в контактной зоне с потребителем, консультированием, согласованию вида, формы и объема процесса сервиса</w:t>
      </w:r>
      <w:r>
        <w:rPr>
          <w:sz w:val="28"/>
          <w:szCs w:val="28"/>
        </w:rPr>
        <w:t>»</w:t>
      </w:r>
      <w:r w:rsidR="00EE6613">
        <w:rPr>
          <w:sz w:val="28"/>
          <w:szCs w:val="28"/>
        </w:rPr>
        <w:t>.</w:t>
      </w:r>
    </w:p>
    <w:p w:rsidR="00EE6613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подготовки и написания курсовой работы студент должен: </w:t>
      </w:r>
    </w:p>
    <w:p w:rsidR="00EE6613" w:rsidRPr="000B2746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 w:rsidRPr="000B2746">
        <w:rPr>
          <w:sz w:val="28"/>
          <w:szCs w:val="28"/>
        </w:rPr>
        <w:t>Иметь представления о:</w:t>
      </w:r>
    </w:p>
    <w:p w:rsidR="00EE6613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Инструментарии конкретных социологических исследованиях, различных методах сценария в прикладных социологических исследованиях.</w:t>
      </w:r>
    </w:p>
    <w:p w:rsidR="00EE6613" w:rsidRPr="0056165E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 w:rsidRPr="0056165E">
        <w:rPr>
          <w:sz w:val="28"/>
          <w:szCs w:val="28"/>
        </w:rPr>
        <w:t>Знать:</w:t>
      </w:r>
    </w:p>
    <w:p w:rsidR="00EE6613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опросные методы социологического исследования;</w:t>
      </w:r>
    </w:p>
    <w:p w:rsidR="00EE6613" w:rsidRDefault="00EE6613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B8C">
        <w:rPr>
          <w:sz w:val="28"/>
          <w:szCs w:val="28"/>
        </w:rPr>
        <w:t>основные понятия и сущность выборочного метода;</w:t>
      </w:r>
    </w:p>
    <w:p w:rsidR="00235B8C" w:rsidRDefault="00235B8C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структуру программы социологического исследования. </w:t>
      </w:r>
    </w:p>
    <w:p w:rsidR="00235B8C" w:rsidRPr="000B2746" w:rsidRDefault="00235B8C" w:rsidP="00C5601D">
      <w:pPr>
        <w:spacing w:line="360" w:lineRule="auto"/>
        <w:ind w:firstLine="709"/>
        <w:jc w:val="both"/>
        <w:rPr>
          <w:sz w:val="28"/>
          <w:szCs w:val="28"/>
        </w:rPr>
      </w:pPr>
      <w:r w:rsidRPr="000B2746">
        <w:rPr>
          <w:sz w:val="28"/>
          <w:szCs w:val="28"/>
        </w:rPr>
        <w:t>Уметь:</w:t>
      </w:r>
    </w:p>
    <w:p w:rsidR="00235B8C" w:rsidRDefault="00235B8C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программу социологического исследования;</w:t>
      </w:r>
    </w:p>
    <w:p w:rsidR="00235B8C" w:rsidRDefault="00235B8C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675">
        <w:rPr>
          <w:sz w:val="28"/>
          <w:szCs w:val="28"/>
        </w:rPr>
        <w:t>применять опросные и неопросные методы исследования проблем предприятия;</w:t>
      </w:r>
    </w:p>
    <w:p w:rsidR="002F4675" w:rsidRDefault="002F4675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расчет выборочной совокупности;</w:t>
      </w:r>
    </w:p>
    <w:p w:rsidR="002F4675" w:rsidRDefault="002F4675" w:rsidP="00C560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внутренние и внешние противоречия, прогнозировать их дальнейшее развитие. </w:t>
      </w:r>
    </w:p>
    <w:p w:rsidR="002F4675" w:rsidRDefault="002F4675" w:rsidP="0022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курсовой работы по дисциплине «Методика и техника социологического исследования» поможет освоение таких дисциплин студентами, как «Сервисология», «Социология», «Теория управления», и другие. </w:t>
      </w:r>
    </w:p>
    <w:p w:rsidR="007C09E8" w:rsidRDefault="007C09E8" w:rsidP="00222FF4">
      <w:pPr>
        <w:spacing w:line="360" w:lineRule="auto"/>
        <w:ind w:firstLine="709"/>
        <w:jc w:val="both"/>
        <w:rPr>
          <w:sz w:val="28"/>
          <w:szCs w:val="28"/>
        </w:rPr>
      </w:pPr>
    </w:p>
    <w:p w:rsidR="0027421B" w:rsidRPr="002F4675" w:rsidRDefault="002F4675" w:rsidP="00222FF4">
      <w:pPr>
        <w:spacing w:line="360" w:lineRule="auto"/>
        <w:jc w:val="center"/>
        <w:rPr>
          <w:b/>
          <w:sz w:val="28"/>
          <w:szCs w:val="28"/>
        </w:rPr>
      </w:pPr>
      <w:r w:rsidRPr="002F4675">
        <w:rPr>
          <w:b/>
          <w:sz w:val="28"/>
          <w:szCs w:val="28"/>
        </w:rPr>
        <w:t xml:space="preserve">2. </w:t>
      </w:r>
      <w:r w:rsidR="00DA2C4E">
        <w:rPr>
          <w:b/>
          <w:sz w:val="28"/>
          <w:szCs w:val="28"/>
        </w:rPr>
        <w:t>СТРУКТУРА</w:t>
      </w:r>
      <w:r w:rsidR="00C72804">
        <w:rPr>
          <w:b/>
          <w:sz w:val="28"/>
          <w:szCs w:val="28"/>
        </w:rPr>
        <w:t xml:space="preserve"> КУРСОВОЙ РАБОТЫ </w:t>
      </w:r>
    </w:p>
    <w:p w:rsidR="002F4675" w:rsidRDefault="002F4675" w:rsidP="00222FF4">
      <w:pPr>
        <w:spacing w:line="360" w:lineRule="auto"/>
        <w:rPr>
          <w:sz w:val="28"/>
          <w:szCs w:val="28"/>
        </w:rPr>
      </w:pPr>
    </w:p>
    <w:p w:rsidR="00C14E25" w:rsidRDefault="00C14E25" w:rsidP="0022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курсовой работы являются: </w:t>
      </w:r>
    </w:p>
    <w:p w:rsidR="00C14E25" w:rsidRDefault="00C14E25" w:rsidP="00222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№1);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№2);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 (состоит из 2-х глав);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использованной литературы;</w:t>
      </w:r>
    </w:p>
    <w:p w:rsidR="00C14E25" w:rsidRDefault="00C14E2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C14E25" w:rsidRDefault="00E6720B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обосновывается актуальность выбранной темы курсовой работы, выделяются объект и предмет исследования</w:t>
      </w:r>
      <w:r w:rsidR="000B2746">
        <w:rPr>
          <w:sz w:val="28"/>
          <w:szCs w:val="28"/>
        </w:rPr>
        <w:t xml:space="preserve">, цель и задачи курсовой </w:t>
      </w:r>
      <w:r w:rsidR="000B2746">
        <w:rPr>
          <w:sz w:val="28"/>
          <w:szCs w:val="28"/>
        </w:rPr>
        <w:lastRenderedPageBreak/>
        <w:t>работы</w:t>
      </w:r>
      <w:r>
        <w:rPr>
          <w:sz w:val="28"/>
          <w:szCs w:val="28"/>
        </w:rPr>
        <w:t>.</w:t>
      </w:r>
      <w:r w:rsidR="000B2746">
        <w:rPr>
          <w:sz w:val="28"/>
          <w:szCs w:val="28"/>
        </w:rPr>
        <w:t xml:space="preserve"> Показывается практическая значимость исследования.</w:t>
      </w:r>
      <w:r>
        <w:rPr>
          <w:sz w:val="28"/>
          <w:szCs w:val="28"/>
        </w:rPr>
        <w:t xml:space="preserve"> В первой главе рассматриваются теоретические проблемы курсовой работы. Первая глава курсовой работы состоит из двух параграфов, в которых проводится теоретический анализ проблемы, различных документов, в том числе и законодательных. Сравниваются точки зрения различных авторов, изучающих проблему. Во второй главе, которая также состоит из двух параграфов, рассматриваются практические проблемы конкретного региона, муниципального образования, предприятия,</w:t>
      </w:r>
      <w:r w:rsidR="000F6800">
        <w:rPr>
          <w:sz w:val="28"/>
          <w:szCs w:val="28"/>
        </w:rPr>
        <w:t xml:space="preserve"> проводится конкретный анализ проблем. </w:t>
      </w:r>
      <w:proofErr w:type="gramStart"/>
      <w:r w:rsidR="00DB1DC7">
        <w:rPr>
          <w:sz w:val="28"/>
          <w:szCs w:val="28"/>
        </w:rPr>
        <w:t>Второй параграф второй главы должен содержать программу социологического исследования, которая включает: методологическую часть (цель, задачи, объект, предмет, гипотезы, расчет выборочной совокупности); методическую часть (обоснование применения любого из методов</w:t>
      </w:r>
      <w:r w:rsidR="000B2746">
        <w:rPr>
          <w:sz w:val="28"/>
          <w:szCs w:val="28"/>
        </w:rPr>
        <w:t xml:space="preserve">: </w:t>
      </w:r>
      <w:r w:rsidR="00DB1DC7">
        <w:rPr>
          <w:sz w:val="28"/>
          <w:szCs w:val="28"/>
        </w:rPr>
        <w:t xml:space="preserve"> экспертный опрос, метод анкетирования, контент-анализ средств массовой информации, наблюдение, анализ документов, экспресс-опрос, тестирование); процедурную часть: анализ результатов (аналитическую записку)</w:t>
      </w:r>
      <w:r w:rsidR="000B2746">
        <w:rPr>
          <w:sz w:val="28"/>
          <w:szCs w:val="28"/>
        </w:rPr>
        <w:t>.</w:t>
      </w:r>
      <w:proofErr w:type="gramEnd"/>
      <w:r w:rsidR="000B2746">
        <w:rPr>
          <w:sz w:val="28"/>
          <w:szCs w:val="28"/>
        </w:rPr>
        <w:t xml:space="preserve"> И</w:t>
      </w:r>
      <w:r w:rsidR="00DB1DC7">
        <w:rPr>
          <w:sz w:val="28"/>
          <w:szCs w:val="28"/>
        </w:rPr>
        <w:t>спользование таблиц, рисунков, диаграмм, статистический анализ результатов (перфокарта) выносятся в приложени</w:t>
      </w:r>
      <w:r w:rsidR="000B2746">
        <w:rPr>
          <w:sz w:val="28"/>
          <w:szCs w:val="28"/>
        </w:rPr>
        <w:t>я</w:t>
      </w:r>
      <w:r w:rsidR="00DB1DC7">
        <w:rPr>
          <w:sz w:val="28"/>
          <w:szCs w:val="28"/>
        </w:rPr>
        <w:t xml:space="preserve">. </w:t>
      </w:r>
    </w:p>
    <w:p w:rsidR="00DB1DC7" w:rsidRDefault="00CD20B8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подводятся итоги, </w:t>
      </w:r>
      <w:r w:rsidR="002B1265">
        <w:rPr>
          <w:sz w:val="28"/>
          <w:szCs w:val="28"/>
        </w:rPr>
        <w:t xml:space="preserve">делаются выводы по содержанию курсовой работы. </w:t>
      </w:r>
    </w:p>
    <w:p w:rsidR="00DA2C4E" w:rsidRDefault="00DA2C4E" w:rsidP="00DA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должен насчитывать не менее 35 источников (правовых, нормативных документов и теоретической литературы). Год издательства должен быть не ранее 2011 года (за исключением теоретических источников классиков социологии, не переиздававшихся после 2011 года). </w:t>
      </w:r>
    </w:p>
    <w:p w:rsidR="00DA2C4E" w:rsidRDefault="00DA2C4E" w:rsidP="00DA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выполняется согласно нумерации списка фамилии группы. Например, тема 1 соответствует фамилии студента за №1. Всего предлагается 40 тем курсовых работ. Не исключается возможность выбора темы курсовой работы студентом самостоятельно, предварительно согласовав тему с преподавателем. </w:t>
      </w:r>
    </w:p>
    <w:p w:rsidR="00DA2C4E" w:rsidRDefault="00DA2C4E" w:rsidP="00DA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Приступать к написанию курсовой работы следует лишь после того, когда студентом будет подобрана литература по теме курсовой работы. </w:t>
      </w:r>
      <w:r>
        <w:rPr>
          <w:sz w:val="28"/>
          <w:szCs w:val="28"/>
        </w:rPr>
        <w:lastRenderedPageBreak/>
        <w:t xml:space="preserve">После составления списка литературы, необходимо предварительно выработать план курсовой работы, который следует согласовать  с преподавателем. </w:t>
      </w:r>
    </w:p>
    <w:p w:rsidR="002B1265" w:rsidRDefault="002B126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должен включать: законодательные документы (Конституцию РФ, Кодексы, Федеральные законы, Постановления Правительства РФ, Указы Президента РФ, областные законы, постановления, распоряжения), теоретические </w:t>
      </w:r>
      <w:proofErr w:type="gramStart"/>
      <w:r>
        <w:rPr>
          <w:sz w:val="28"/>
          <w:szCs w:val="28"/>
        </w:rPr>
        <w:t>источники</w:t>
      </w:r>
      <w:proofErr w:type="gramEnd"/>
      <w:r>
        <w:rPr>
          <w:sz w:val="28"/>
          <w:szCs w:val="28"/>
        </w:rPr>
        <w:t xml:space="preserve"> расположенные в алфавитном порядке, интернет-источники. </w:t>
      </w:r>
    </w:p>
    <w:p w:rsidR="002B1265" w:rsidRDefault="002B1265" w:rsidP="00C14E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могут быть использованы большие статистические таблицы, рисунки, а также карта ручной обработки исследования при изучении общественного мнения. </w:t>
      </w:r>
    </w:p>
    <w:p w:rsidR="002B1265" w:rsidRDefault="002B1265" w:rsidP="00C14E25">
      <w:pPr>
        <w:spacing w:line="360" w:lineRule="auto"/>
        <w:ind w:firstLine="709"/>
        <w:jc w:val="both"/>
        <w:rPr>
          <w:sz w:val="28"/>
          <w:szCs w:val="28"/>
        </w:rPr>
      </w:pPr>
    </w:p>
    <w:p w:rsidR="00C26F91" w:rsidRPr="00C26F91" w:rsidRDefault="00DA2C4E" w:rsidP="00C26F9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6F91" w:rsidRPr="00C26F91">
        <w:rPr>
          <w:b/>
          <w:sz w:val="28"/>
          <w:szCs w:val="28"/>
        </w:rPr>
        <w:t>. Т</w:t>
      </w:r>
      <w:r w:rsidR="00C72804">
        <w:rPr>
          <w:b/>
          <w:sz w:val="28"/>
          <w:szCs w:val="28"/>
        </w:rPr>
        <w:t>ЕМЫ КУРСОВЫХ РАБОТ</w:t>
      </w:r>
    </w:p>
    <w:p w:rsidR="00DB1DC7" w:rsidRDefault="00DB1DC7" w:rsidP="00832414">
      <w:pPr>
        <w:spacing w:line="360" w:lineRule="auto"/>
        <w:ind w:firstLine="709"/>
        <w:jc w:val="both"/>
        <w:rPr>
          <w:sz w:val="28"/>
          <w:szCs w:val="28"/>
        </w:rPr>
      </w:pPr>
    </w:p>
    <w:p w:rsidR="00E6720B" w:rsidRDefault="00832414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реформирования жи</w:t>
      </w:r>
      <w:r w:rsidR="003C1AF3">
        <w:rPr>
          <w:sz w:val="28"/>
          <w:szCs w:val="28"/>
        </w:rPr>
        <w:t>лищно-коммунального хозяйства (</w:t>
      </w:r>
      <w:r>
        <w:rPr>
          <w:sz w:val="28"/>
          <w:szCs w:val="28"/>
        </w:rPr>
        <w:t>на примере …..)</w:t>
      </w:r>
      <w:r w:rsidR="003C1AF3">
        <w:rPr>
          <w:sz w:val="28"/>
          <w:szCs w:val="28"/>
        </w:rPr>
        <w:t>.</w:t>
      </w:r>
    </w:p>
    <w:p w:rsidR="00832414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органов власти в реформировании жилищно-коммунального хозяйства (на примере…).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обоснование современной жилищно-коммунальной политики.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жилищно-коммунального хозяйства в СССР.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жилищно-коммунальной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дореволюционной России. 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проведения жилищно-коммунальной реформы в Тюменской области. 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роль сервиса в удовлетворении потребностей современного человека. 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придорожного сервиса (на примере …).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малоэтажного строительства в Тюменской области.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Влияние развития городского строительства на городскую инфраструктуру. 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личных подсобных хозяйств (на примере…).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услуг в развитии потребительского рынка. </w:t>
      </w:r>
    </w:p>
    <w:p w:rsidR="003C1AF3" w:rsidRDefault="003C1AF3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сферы бытовых услуг (на примере …).</w:t>
      </w:r>
    </w:p>
    <w:p w:rsidR="003C1AF3" w:rsidRDefault="001D72D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малого и среднего бизнеса в сфере услуг</w:t>
      </w:r>
      <w:r w:rsidR="000B274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коммунальных, бытовых (на примере…).</w:t>
      </w:r>
    </w:p>
    <w:p w:rsidR="001D72D8" w:rsidRDefault="001D72D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деятельности управляющих компаний в сфере жилищно-коммунального хозяйства. </w:t>
      </w:r>
    </w:p>
    <w:p w:rsidR="001D72D8" w:rsidRDefault="001D72D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местных органов власти в формировании жилищно-коммунальной политики.</w:t>
      </w:r>
    </w:p>
    <w:p w:rsidR="001D72D8" w:rsidRDefault="001D72D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жилищно-коммунальным комплексом в муниципальном образовании (на примере…).</w:t>
      </w:r>
    </w:p>
    <w:p w:rsidR="001D72D8" w:rsidRDefault="007B34A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организации транспортного обслуживания в муниципальном образовании (на примере…).</w:t>
      </w:r>
    </w:p>
    <w:p w:rsidR="007B34A8" w:rsidRDefault="007B34A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политика: проблемы, перспективы</w:t>
      </w:r>
      <w:r w:rsidR="000B2746">
        <w:rPr>
          <w:sz w:val="28"/>
          <w:szCs w:val="28"/>
        </w:rPr>
        <w:t xml:space="preserve"> (на примере мо)</w:t>
      </w:r>
      <w:r>
        <w:rPr>
          <w:sz w:val="28"/>
          <w:szCs w:val="28"/>
        </w:rPr>
        <w:t xml:space="preserve">. </w:t>
      </w:r>
    </w:p>
    <w:p w:rsidR="007B34A8" w:rsidRDefault="007B34A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</w:t>
      </w:r>
      <w:r w:rsidR="000B2746">
        <w:rPr>
          <w:sz w:val="28"/>
          <w:szCs w:val="28"/>
        </w:rPr>
        <w:t>ерспективы развития сферы услуг (на примере…).</w:t>
      </w:r>
    </w:p>
    <w:p w:rsidR="007B34A8" w:rsidRDefault="007B34A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Реформа жилищно-коммунального хозяйства в Тюменской области.</w:t>
      </w:r>
    </w:p>
    <w:p w:rsidR="007B34A8" w:rsidRDefault="007B34A8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потребления населением жилищно-коммунальных услуг. </w:t>
      </w:r>
    </w:p>
    <w:p w:rsidR="007B34A8" w:rsidRDefault="00D35FA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деятельность в сфере регулирования жилищно-коммунальных отношений с частными компаниями в сфере ЖКХ.</w:t>
      </w:r>
    </w:p>
    <w:p w:rsidR="00D35FA6" w:rsidRDefault="00D35FA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Организационно-правовое регулирование деятельности органов жилищно-коммунального хозяйства в сфере жилищно-коммунальной политики в Тюменской области.</w:t>
      </w:r>
    </w:p>
    <w:p w:rsidR="00D35FA6" w:rsidRDefault="00D35FA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товариществ собственников жилья (на примере…).</w:t>
      </w:r>
    </w:p>
    <w:p w:rsidR="00D35FA6" w:rsidRDefault="00D35FA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 развития современного потребительского рынка (на примере…).</w:t>
      </w:r>
    </w:p>
    <w:p w:rsidR="00D35FA6" w:rsidRDefault="00D35FA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gramStart"/>
      <w:r>
        <w:rPr>
          <w:sz w:val="28"/>
          <w:szCs w:val="28"/>
        </w:rPr>
        <w:t>пиар-служб</w:t>
      </w:r>
      <w:proofErr w:type="gramEnd"/>
      <w:r>
        <w:rPr>
          <w:sz w:val="28"/>
          <w:szCs w:val="28"/>
        </w:rPr>
        <w:t xml:space="preserve"> в формировании имиджа управленческих компаний в сфере жилищно-коммунальных услуг.</w:t>
      </w:r>
    </w:p>
    <w:p w:rsidR="00D35FA6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сервиса в сфере пищепрома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музейно-культурных услуг в муниципальном образовании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Сервис в сфере ресторанного бизнеса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Туризм как одно из направлений</w:t>
      </w:r>
      <w:r w:rsidR="000B2746">
        <w:rPr>
          <w:sz w:val="28"/>
          <w:szCs w:val="28"/>
        </w:rPr>
        <w:t xml:space="preserve"> сервиса: проблемы, перспективы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Отельный сервис в России: проблемы, перспективы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Санаторно-курортный сервис: проблемы, перспективы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Социально-психологический портрет менеджера в сфере жилищно-коммунального хозяйства. 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агентств недвижимости в формировании жилищного рынка в России (на примере…). </w:t>
      </w:r>
    </w:p>
    <w:p w:rsidR="005672E5" w:rsidRDefault="000B2746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кемпингов</w:t>
      </w:r>
      <w:r w:rsidR="005672E5">
        <w:rPr>
          <w:sz w:val="28"/>
          <w:szCs w:val="28"/>
        </w:rPr>
        <w:t xml:space="preserve">. 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услуг по зеленому хозяйству и декоративному цветоводству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Инфраструктура городского хозяйства: перспективы развития. 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Зарубежный опыт предоставления жилищно-коммунальных услуг (на примере…).</w:t>
      </w:r>
    </w:p>
    <w:p w:rsidR="005672E5" w:rsidRDefault="005672E5" w:rsidP="00832414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муниципального сервиса (на примере…).</w:t>
      </w:r>
    </w:p>
    <w:p w:rsidR="00DA2C4E" w:rsidRDefault="00DA2C4E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5E35" w:rsidRDefault="008B5E35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5E35" w:rsidRDefault="008B5E35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5E35" w:rsidRDefault="008B5E35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5E35" w:rsidRDefault="008B5E35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72804" w:rsidRDefault="00DA2C4E" w:rsidP="00C728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672E5" w:rsidRPr="005672E5">
        <w:rPr>
          <w:b/>
          <w:sz w:val="28"/>
          <w:szCs w:val="28"/>
        </w:rPr>
        <w:t>. Т</w:t>
      </w:r>
      <w:r w:rsidR="00C72804">
        <w:rPr>
          <w:b/>
          <w:sz w:val="28"/>
          <w:szCs w:val="28"/>
        </w:rPr>
        <w:t xml:space="preserve">РЕБОВАНИЯ К ОФОРМЛЕНИЮ КУРСОВОЙ РАБОТЫ </w:t>
      </w:r>
    </w:p>
    <w:p w:rsidR="007023E6" w:rsidRPr="001D4E26" w:rsidRDefault="007023E6" w:rsidP="00C728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43D" w:rsidRDefault="00566167" w:rsidP="005661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35-45 страниц (формата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машинописного текста. Курсовая работа представляется в печатном виде. Объем курсовой работы без приложений должен составлять не менее 30 страниц.</w:t>
      </w:r>
    </w:p>
    <w:p w:rsidR="00566167" w:rsidRDefault="00566167" w:rsidP="005661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 введение- 3 страницы, первая и вторая главы по 14 страниц, заключение – 2-3 страницы.</w:t>
      </w:r>
    </w:p>
    <w:p w:rsidR="00566167" w:rsidRDefault="00566167" w:rsidP="005661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напечатан через 1,5 интервала, размер шрифта №14, формат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66167" w:rsidRDefault="00566167" w:rsidP="005661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написании курсовой работы, следует соблюдать поля: левое – 30 мм, правое – 10 мм, верхнее- 25 мм, нижнее – 20 мм. </w:t>
      </w:r>
      <w:proofErr w:type="gramEnd"/>
    </w:p>
    <w:p w:rsidR="00566167" w:rsidRDefault="00566167" w:rsidP="005661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структурных элементов работы («СОДЕРЖАНИЕ», «</w:t>
      </w:r>
      <w:r w:rsidR="00534857">
        <w:rPr>
          <w:sz w:val="28"/>
          <w:szCs w:val="28"/>
        </w:rPr>
        <w:t xml:space="preserve">ВВЕДЕНИЕ», «ЗАКЛЮЧЕНИЕ», «СПИСОК ИСПОЛЬЗОВАННОЙ ЛИТЕРАТУРЫ», «ПЕРЕЧЕНЬ КЛЮЧЕВЫХ СЛОВ») следует размещать по центру и </w:t>
      </w:r>
      <w:proofErr w:type="gramStart"/>
      <w:r w:rsidR="00534857">
        <w:rPr>
          <w:sz w:val="28"/>
          <w:szCs w:val="28"/>
        </w:rPr>
        <w:t>выполнять заглавным полужирным шрифтом, не подчеркивая</w:t>
      </w:r>
      <w:proofErr w:type="gramEnd"/>
      <w:r w:rsidR="00534857">
        <w:rPr>
          <w:sz w:val="28"/>
          <w:szCs w:val="28"/>
        </w:rPr>
        <w:t>.</w:t>
      </w:r>
    </w:p>
    <w:p w:rsidR="00534857" w:rsidRDefault="003E6573" w:rsidP="005661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начинается с новой страницы. Названия параграфов выделяются пробелами (сверху и снизу) в 2 интервала. Если заголовок большой (не помещаются на одной строке), он делится (по смыслу) на несколько строк. Все заголовки должны быть размещены по центру и выделены полужирным шрифтом. Переносы и подчеркивание в заголовках не допускаются. </w:t>
      </w:r>
    </w:p>
    <w:p w:rsidR="003E6573" w:rsidRDefault="003E6573" w:rsidP="00566167">
      <w:pPr>
        <w:spacing w:line="360" w:lineRule="auto"/>
        <w:ind w:firstLine="709"/>
        <w:jc w:val="both"/>
        <w:rPr>
          <w:sz w:val="28"/>
          <w:szCs w:val="28"/>
        </w:rPr>
      </w:pPr>
    </w:p>
    <w:p w:rsidR="003E6573" w:rsidRPr="003E6573" w:rsidRDefault="00DA2C4E" w:rsidP="003E657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E6573" w:rsidRPr="003E6573">
        <w:rPr>
          <w:b/>
          <w:sz w:val="28"/>
          <w:szCs w:val="28"/>
        </w:rPr>
        <w:t>. Р</w:t>
      </w:r>
      <w:r w:rsidR="00C72804">
        <w:rPr>
          <w:b/>
          <w:sz w:val="28"/>
          <w:szCs w:val="28"/>
        </w:rPr>
        <w:t>ЕКОМЕНДУЕМАЯ ЛИТЕРАТУРА</w:t>
      </w:r>
    </w:p>
    <w:p w:rsidR="00C5601D" w:rsidRPr="00C72804" w:rsidRDefault="00972B80" w:rsidP="00972B8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C72804">
        <w:rPr>
          <w:i/>
          <w:sz w:val="28"/>
          <w:szCs w:val="28"/>
        </w:rPr>
        <w:t>Основная литература</w:t>
      </w:r>
    </w:p>
    <w:p w:rsidR="00972B80" w:rsidRDefault="00972B80" w:rsidP="00972B8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А.И. Социология.- М.: Академический Проспект, 2013.- 508с. </w:t>
      </w:r>
    </w:p>
    <w:p w:rsidR="00972B80" w:rsidRPr="00C72804" w:rsidRDefault="00972B80" w:rsidP="00972B80">
      <w:pPr>
        <w:spacing w:line="360" w:lineRule="auto"/>
        <w:ind w:left="1069"/>
        <w:jc w:val="center"/>
        <w:rPr>
          <w:i/>
          <w:sz w:val="28"/>
          <w:szCs w:val="28"/>
        </w:rPr>
      </w:pPr>
      <w:r w:rsidRPr="00C72804">
        <w:rPr>
          <w:i/>
          <w:sz w:val="28"/>
          <w:szCs w:val="28"/>
        </w:rPr>
        <w:t>Дополнительная литература</w:t>
      </w:r>
    </w:p>
    <w:p w:rsidR="00C5601D" w:rsidRDefault="00BE2BC3" w:rsidP="00BE2BC3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Бабосов Е.М. Прикладная социология: учебное пособие для студентов вузов.- 2-е изд. Стер.- Минск: ТетраСистемс, 2013.- 302с.</w:t>
      </w:r>
    </w:p>
    <w:p w:rsidR="00BE2BC3" w:rsidRDefault="00BE2BC3" w:rsidP="00BE2BC3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Девятко И.Ф. </w:t>
      </w:r>
      <w:r w:rsidR="00491235">
        <w:rPr>
          <w:sz w:val="28"/>
          <w:szCs w:val="28"/>
        </w:rPr>
        <w:t>Методы социологического исследования.- М.: изд. МГУ, 2009.- 768с.</w:t>
      </w:r>
    </w:p>
    <w:p w:rsidR="00C91B9D" w:rsidRDefault="00C91B9D" w:rsidP="00491235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1235">
        <w:rPr>
          <w:sz w:val="28"/>
          <w:szCs w:val="28"/>
        </w:rPr>
        <w:t>Добреньков В.И., Кравченко А.И.</w:t>
      </w:r>
      <w:r w:rsidR="00C5601D" w:rsidRPr="00491235">
        <w:rPr>
          <w:sz w:val="28"/>
          <w:szCs w:val="28"/>
        </w:rPr>
        <w:t xml:space="preserve"> </w:t>
      </w:r>
      <w:r w:rsidRPr="00491235">
        <w:rPr>
          <w:sz w:val="28"/>
          <w:szCs w:val="28"/>
        </w:rPr>
        <w:t>Методы социологического исследования-М.: ЦИФРА-200</w:t>
      </w:r>
      <w:r w:rsidR="00491235">
        <w:rPr>
          <w:sz w:val="28"/>
          <w:szCs w:val="28"/>
        </w:rPr>
        <w:t>9</w:t>
      </w:r>
      <w:r w:rsidRPr="00491235">
        <w:rPr>
          <w:sz w:val="28"/>
          <w:szCs w:val="28"/>
        </w:rPr>
        <w:t>-768с</w:t>
      </w:r>
      <w:r w:rsidR="00C5601D" w:rsidRPr="00491235">
        <w:rPr>
          <w:sz w:val="28"/>
          <w:szCs w:val="28"/>
        </w:rPr>
        <w:t>.</w:t>
      </w:r>
    </w:p>
    <w:p w:rsidR="00491235" w:rsidRDefault="00491235" w:rsidP="00491235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А.И. Социология. – М.: ТК Велби: Изд-во </w:t>
      </w:r>
      <w:r w:rsidR="00957BC7">
        <w:rPr>
          <w:sz w:val="28"/>
          <w:szCs w:val="28"/>
        </w:rPr>
        <w:t xml:space="preserve">«Проспект», 2014. – 536с. </w:t>
      </w:r>
    </w:p>
    <w:p w:rsidR="00957BC7" w:rsidRDefault="00957BC7" w:rsidP="00957B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книга социолога</w:t>
      </w:r>
      <w:proofErr w:type="gramStart"/>
      <w:r w:rsidRPr="00957BC7">
        <w:rPr>
          <w:sz w:val="28"/>
          <w:szCs w:val="28"/>
        </w:rPr>
        <w:t>/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Г.Ф. Осипова.- М.: Наука, 2010. – 496с. </w:t>
      </w:r>
    </w:p>
    <w:p w:rsidR="00957BC7" w:rsidRPr="00957BC7" w:rsidRDefault="00957BC7" w:rsidP="00957B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7BC7">
        <w:rPr>
          <w:sz w:val="28"/>
          <w:szCs w:val="28"/>
        </w:rPr>
        <w:t xml:space="preserve">Степанов А.С. Метод контент-анализа и принципы в исследовании актуальных проблем современного общества </w:t>
      </w:r>
      <w:proofErr w:type="gramStart"/>
      <w:r w:rsidRPr="00957BC7">
        <w:rPr>
          <w:sz w:val="28"/>
          <w:szCs w:val="28"/>
        </w:rPr>
        <w:t>–М</w:t>
      </w:r>
      <w:proofErr w:type="gramEnd"/>
      <w:r w:rsidRPr="00957BC7">
        <w:rPr>
          <w:sz w:val="28"/>
          <w:szCs w:val="28"/>
        </w:rPr>
        <w:t>.: МГУ-200</w:t>
      </w:r>
      <w:r>
        <w:rPr>
          <w:sz w:val="28"/>
          <w:szCs w:val="28"/>
        </w:rPr>
        <w:t>8</w:t>
      </w:r>
      <w:r w:rsidRPr="00957BC7">
        <w:rPr>
          <w:sz w:val="28"/>
          <w:szCs w:val="28"/>
        </w:rPr>
        <w:t>.- 244с.</w:t>
      </w:r>
    </w:p>
    <w:p w:rsidR="005A3609" w:rsidRPr="00957BC7" w:rsidRDefault="005A3609" w:rsidP="00957B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7BC7">
        <w:rPr>
          <w:sz w:val="28"/>
          <w:szCs w:val="28"/>
        </w:rPr>
        <w:t>Ядов В.А. Социологическое исследование: методология, программы, методы</w:t>
      </w:r>
      <w:r w:rsidR="00DA2C4E">
        <w:rPr>
          <w:sz w:val="28"/>
          <w:szCs w:val="28"/>
        </w:rPr>
        <w:t xml:space="preserve"> </w:t>
      </w:r>
      <w:r w:rsidRPr="00957BC7">
        <w:rPr>
          <w:sz w:val="28"/>
          <w:szCs w:val="28"/>
        </w:rPr>
        <w:t>- Сам</w:t>
      </w:r>
      <w:r w:rsidR="001D4E26" w:rsidRPr="00957BC7">
        <w:rPr>
          <w:sz w:val="28"/>
          <w:szCs w:val="28"/>
        </w:rPr>
        <w:t xml:space="preserve">ара: Самарский университет – </w:t>
      </w:r>
      <w:r w:rsidR="003F6448" w:rsidRPr="00957BC7">
        <w:rPr>
          <w:sz w:val="28"/>
          <w:szCs w:val="28"/>
        </w:rPr>
        <w:t>199</w:t>
      </w:r>
      <w:r w:rsidRPr="00957BC7">
        <w:rPr>
          <w:sz w:val="28"/>
          <w:szCs w:val="28"/>
        </w:rPr>
        <w:t>5.</w:t>
      </w:r>
      <w:r w:rsidR="00957BC7">
        <w:rPr>
          <w:sz w:val="28"/>
          <w:szCs w:val="28"/>
        </w:rPr>
        <w:t>- 495</w:t>
      </w:r>
      <w:r w:rsidR="00C5601D" w:rsidRPr="00957BC7">
        <w:rPr>
          <w:sz w:val="28"/>
          <w:szCs w:val="28"/>
        </w:rPr>
        <w:t xml:space="preserve">с. </w:t>
      </w:r>
    </w:p>
    <w:p w:rsidR="00D3043D" w:rsidRDefault="00D3043D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DA2C4E" w:rsidRDefault="00DA2C4E" w:rsidP="00DD0C3C">
      <w:pPr>
        <w:spacing w:line="360" w:lineRule="auto"/>
        <w:rPr>
          <w:sz w:val="28"/>
          <w:szCs w:val="28"/>
        </w:rPr>
      </w:pPr>
    </w:p>
    <w:p w:rsidR="00DA2C4E" w:rsidRDefault="00DA2C4E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957BC7" w:rsidP="00DD0C3C">
      <w:pPr>
        <w:spacing w:line="360" w:lineRule="auto"/>
        <w:rPr>
          <w:sz w:val="28"/>
          <w:szCs w:val="28"/>
        </w:rPr>
      </w:pPr>
    </w:p>
    <w:p w:rsidR="00957BC7" w:rsidRDefault="00DA2C4E" w:rsidP="00C7280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57BC7" w:rsidRPr="00957BC7">
        <w:rPr>
          <w:b/>
          <w:sz w:val="28"/>
          <w:szCs w:val="28"/>
        </w:rPr>
        <w:t>. П</w:t>
      </w:r>
      <w:r w:rsidR="00C72804">
        <w:rPr>
          <w:b/>
          <w:sz w:val="28"/>
          <w:szCs w:val="28"/>
        </w:rPr>
        <w:t>РИЛОЖЕНИЯ</w:t>
      </w:r>
    </w:p>
    <w:p w:rsidR="00957BC7" w:rsidRPr="00C72804" w:rsidRDefault="00957BC7" w:rsidP="00957BC7">
      <w:pPr>
        <w:spacing w:line="360" w:lineRule="auto"/>
        <w:jc w:val="right"/>
        <w:rPr>
          <w:b/>
          <w:sz w:val="28"/>
          <w:szCs w:val="28"/>
        </w:rPr>
      </w:pPr>
      <w:r w:rsidRPr="00C72804">
        <w:rPr>
          <w:b/>
          <w:sz w:val="28"/>
          <w:szCs w:val="28"/>
        </w:rPr>
        <w:t>Приложение 1</w:t>
      </w:r>
    </w:p>
    <w:p w:rsidR="00971215" w:rsidRPr="00C72804" w:rsidRDefault="000932AC" w:rsidP="000932AC">
      <w:pPr>
        <w:spacing w:line="360" w:lineRule="auto"/>
        <w:jc w:val="center"/>
        <w:rPr>
          <w:b/>
          <w:sz w:val="28"/>
          <w:szCs w:val="28"/>
        </w:rPr>
      </w:pPr>
      <w:r w:rsidRPr="00C72804">
        <w:rPr>
          <w:b/>
          <w:sz w:val="28"/>
          <w:szCs w:val="28"/>
        </w:rPr>
        <w:t>Образец оформления титульного листа курсовой работы</w:t>
      </w:r>
    </w:p>
    <w:p w:rsidR="000B2746" w:rsidRDefault="000B2746" w:rsidP="00D23840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Тюменский Индустриальный Университет </w:t>
      </w: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Инженерно-экономический институт</w:t>
      </w:r>
    </w:p>
    <w:p w:rsidR="00D23840" w:rsidRPr="002723F1" w:rsidRDefault="00D23840" w:rsidP="00D23840">
      <w:pPr>
        <w:tabs>
          <w:tab w:val="left" w:pos="1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сервисного инжиниринга и правового обеспечения в жилищно-коммунальном и строительном комплексе</w:t>
      </w:r>
    </w:p>
    <w:p w:rsidR="00D23840" w:rsidRDefault="00D23840" w:rsidP="000932AC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0932AC">
      <w:pPr>
        <w:spacing w:line="360" w:lineRule="auto"/>
        <w:jc w:val="center"/>
        <w:rPr>
          <w:sz w:val="28"/>
          <w:szCs w:val="28"/>
        </w:rPr>
      </w:pPr>
    </w:p>
    <w:p w:rsidR="00443AE5" w:rsidRDefault="00443AE5" w:rsidP="0009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443AE5" w:rsidRDefault="00443AE5" w:rsidP="00443A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«Методика и техника социологического исследования»</w:t>
      </w:r>
    </w:p>
    <w:p w:rsidR="00443AE5" w:rsidRDefault="00D23840" w:rsidP="00443A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443AE5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443AE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0B2746">
        <w:rPr>
          <w:sz w:val="28"/>
          <w:szCs w:val="28"/>
        </w:rPr>
        <w:t>Проблемы развития малого и среднего бизнеса в сфере бытовых услуг (на материалах муниципального образования город Тюмень)</w:t>
      </w:r>
      <w:r>
        <w:rPr>
          <w:sz w:val="28"/>
          <w:szCs w:val="28"/>
        </w:rPr>
        <w:t>»</w:t>
      </w:r>
    </w:p>
    <w:p w:rsidR="00D23840" w:rsidRDefault="00D23840" w:rsidP="00443AE5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443AE5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443AE5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группы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ЖКХ ______</w:t>
      </w: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23840" w:rsidRPr="000932AC" w:rsidRDefault="00D23840" w:rsidP="00D23840">
      <w:pPr>
        <w:spacing w:line="360" w:lineRule="auto"/>
        <w:jc w:val="right"/>
        <w:rPr>
          <w:sz w:val="22"/>
          <w:szCs w:val="22"/>
        </w:rPr>
      </w:pPr>
      <w:r w:rsidRPr="000932AC">
        <w:rPr>
          <w:sz w:val="22"/>
          <w:szCs w:val="22"/>
        </w:rPr>
        <w:t>(ф.и.о.)</w:t>
      </w: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Проверил: 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илос.н., доцент</w:t>
      </w: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 Ревякина О.В.</w:t>
      </w:r>
    </w:p>
    <w:p w:rsidR="00D23840" w:rsidRDefault="00D23840" w:rsidP="00D23840">
      <w:pPr>
        <w:spacing w:line="360" w:lineRule="auto"/>
        <w:jc w:val="right"/>
        <w:rPr>
          <w:sz w:val="28"/>
          <w:szCs w:val="28"/>
        </w:rPr>
      </w:pP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</w:p>
    <w:p w:rsidR="007C09E8" w:rsidRDefault="007C09E8" w:rsidP="00D238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Тюмень, 2016</w:t>
      </w:r>
    </w:p>
    <w:p w:rsidR="00D23840" w:rsidRPr="00C72804" w:rsidRDefault="00D23840" w:rsidP="00D23840">
      <w:pPr>
        <w:spacing w:line="360" w:lineRule="auto"/>
        <w:jc w:val="right"/>
        <w:rPr>
          <w:b/>
          <w:sz w:val="28"/>
          <w:szCs w:val="28"/>
        </w:rPr>
      </w:pPr>
      <w:r w:rsidRPr="00C72804">
        <w:rPr>
          <w:b/>
          <w:sz w:val="28"/>
          <w:szCs w:val="28"/>
        </w:rPr>
        <w:lastRenderedPageBreak/>
        <w:t xml:space="preserve">Приложение </w:t>
      </w:r>
      <w:r w:rsidR="000B2746">
        <w:rPr>
          <w:b/>
          <w:sz w:val="28"/>
          <w:szCs w:val="28"/>
        </w:rPr>
        <w:t>2</w:t>
      </w:r>
    </w:p>
    <w:p w:rsidR="007060DF" w:rsidRPr="00C72804" w:rsidRDefault="007060DF" w:rsidP="007060DF">
      <w:pPr>
        <w:spacing w:line="360" w:lineRule="auto"/>
        <w:jc w:val="center"/>
        <w:rPr>
          <w:b/>
          <w:sz w:val="28"/>
          <w:szCs w:val="28"/>
        </w:rPr>
      </w:pPr>
      <w:r w:rsidRPr="00C72804">
        <w:rPr>
          <w:b/>
          <w:sz w:val="28"/>
          <w:szCs w:val="28"/>
        </w:rPr>
        <w:t>Образец оформления содержания курсовой работы</w:t>
      </w:r>
    </w:p>
    <w:p w:rsidR="00D23840" w:rsidRDefault="00D23840" w:rsidP="00D23840">
      <w:pPr>
        <w:spacing w:line="360" w:lineRule="auto"/>
        <w:jc w:val="center"/>
        <w:rPr>
          <w:sz w:val="28"/>
          <w:szCs w:val="28"/>
        </w:rPr>
      </w:pPr>
    </w:p>
    <w:p w:rsidR="007060DF" w:rsidRPr="007060DF" w:rsidRDefault="007060DF" w:rsidP="00D23840">
      <w:pPr>
        <w:spacing w:line="360" w:lineRule="auto"/>
        <w:jc w:val="center"/>
        <w:rPr>
          <w:b/>
          <w:sz w:val="28"/>
          <w:szCs w:val="28"/>
        </w:rPr>
      </w:pPr>
      <w:r w:rsidRPr="007060D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</w:t>
      </w:r>
    </w:p>
    <w:p w:rsidR="007060DF" w:rsidRPr="004B7E0A" w:rsidRDefault="007060DF" w:rsidP="007060DF">
      <w:pPr>
        <w:spacing w:line="360" w:lineRule="auto"/>
        <w:jc w:val="right"/>
        <w:rPr>
          <w:b/>
          <w:sz w:val="28"/>
          <w:szCs w:val="28"/>
        </w:rPr>
      </w:pPr>
      <w:r w:rsidRPr="004B7E0A">
        <w:rPr>
          <w:b/>
          <w:sz w:val="28"/>
          <w:szCs w:val="28"/>
        </w:rPr>
        <w:t xml:space="preserve">Стр. </w:t>
      </w:r>
    </w:p>
    <w:p w:rsidR="00D23840" w:rsidRDefault="007060DF" w:rsidP="004D3BAE">
      <w:pPr>
        <w:tabs>
          <w:tab w:val="right" w:leader="do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4D3BAE">
        <w:rPr>
          <w:sz w:val="28"/>
          <w:szCs w:val="28"/>
        </w:rPr>
        <w:tab/>
      </w:r>
    </w:p>
    <w:p w:rsidR="008A32C9" w:rsidRDefault="007060DF" w:rsidP="004D3BAE">
      <w:pPr>
        <w:tabs>
          <w:tab w:val="right" w:leader="do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0B2746">
        <w:rPr>
          <w:b/>
          <w:sz w:val="28"/>
          <w:szCs w:val="28"/>
        </w:rPr>
        <w:t xml:space="preserve">ГЛАВА 1. </w:t>
      </w:r>
      <w:r w:rsidR="00A33756" w:rsidRPr="000B2746">
        <w:rPr>
          <w:b/>
          <w:sz w:val="28"/>
          <w:szCs w:val="28"/>
        </w:rPr>
        <w:t>Т</w:t>
      </w:r>
      <w:r w:rsidR="004D3BAE">
        <w:rPr>
          <w:b/>
          <w:sz w:val="28"/>
          <w:szCs w:val="28"/>
        </w:rPr>
        <w:t>ЕОРЕТИЧЕСКИЕ ОСНОВЫ ГОСУДАРСТВЕННОЙ ПОЛИТИКИ В СФЕРЕ БЫТОВЫХ УСЛУГ</w:t>
      </w:r>
      <w:r w:rsidR="004D3BAE">
        <w:rPr>
          <w:b/>
          <w:sz w:val="28"/>
          <w:szCs w:val="28"/>
        </w:rPr>
        <w:tab/>
        <w:t>6</w:t>
      </w:r>
    </w:p>
    <w:p w:rsidR="007060DF" w:rsidRDefault="008A32C9" w:rsidP="004D3BAE">
      <w:pPr>
        <w:tabs>
          <w:tab w:val="right" w:leader="do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60DF">
        <w:rPr>
          <w:sz w:val="28"/>
          <w:szCs w:val="28"/>
        </w:rPr>
        <w:t>Организация сферы бытовых услуг в Российской Федерации</w:t>
      </w:r>
      <w:r w:rsidR="004D3BAE">
        <w:rPr>
          <w:sz w:val="28"/>
          <w:szCs w:val="28"/>
        </w:rPr>
        <w:tab/>
        <w:t>6</w:t>
      </w:r>
    </w:p>
    <w:p w:rsidR="004D3BAE" w:rsidRDefault="004D3BAE" w:rsidP="004D3BAE">
      <w:pPr>
        <w:tabs>
          <w:tab w:val="right" w:leader="dot" w:pos="93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60DF">
        <w:rPr>
          <w:sz w:val="28"/>
          <w:szCs w:val="28"/>
        </w:rPr>
        <w:t>Нормативно-правовые основы регулирования сферы бытовых услуг</w:t>
      </w:r>
      <w:r>
        <w:rPr>
          <w:sz w:val="28"/>
          <w:szCs w:val="28"/>
        </w:rPr>
        <w:tab/>
        <w:t>12</w:t>
      </w:r>
    </w:p>
    <w:p w:rsidR="007060DF" w:rsidRPr="004D3BAE" w:rsidRDefault="00A33756" w:rsidP="004D3BAE">
      <w:pPr>
        <w:tabs>
          <w:tab w:val="right" w:leader="do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4D3BAE">
        <w:rPr>
          <w:b/>
          <w:sz w:val="28"/>
          <w:szCs w:val="28"/>
        </w:rPr>
        <w:t>ГЛАВА 2. Р</w:t>
      </w:r>
      <w:r w:rsidR="004D3BAE">
        <w:rPr>
          <w:b/>
          <w:sz w:val="28"/>
          <w:szCs w:val="28"/>
        </w:rPr>
        <w:t xml:space="preserve">ОЛЬ МАЛОГО И СРЕДНЕГО БИЗНЕСА В РАЗВИТИИ БЫТОВЫХ УСЛУГ В Г. </w:t>
      </w:r>
      <w:r w:rsidRPr="004D3BAE">
        <w:rPr>
          <w:b/>
          <w:sz w:val="28"/>
          <w:szCs w:val="28"/>
        </w:rPr>
        <w:t>Т</w:t>
      </w:r>
      <w:r w:rsidR="004D3BAE">
        <w:rPr>
          <w:b/>
          <w:sz w:val="28"/>
          <w:szCs w:val="28"/>
        </w:rPr>
        <w:t>ЮМЕНИ</w:t>
      </w:r>
      <w:r w:rsidR="004D3BAE">
        <w:rPr>
          <w:b/>
          <w:sz w:val="28"/>
          <w:szCs w:val="28"/>
        </w:rPr>
        <w:tab/>
        <w:t>20</w:t>
      </w:r>
    </w:p>
    <w:p w:rsidR="007060DF" w:rsidRDefault="007060DF" w:rsidP="004D3BAE">
      <w:pPr>
        <w:tabs>
          <w:tab w:val="right" w:leader="do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Характеристика сферы бытовых услуг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Тюмени</w:t>
      </w:r>
      <w:r w:rsidR="004D3BAE">
        <w:rPr>
          <w:sz w:val="28"/>
          <w:szCs w:val="28"/>
        </w:rPr>
        <w:tab/>
        <w:t>20</w:t>
      </w:r>
    </w:p>
    <w:p w:rsidR="007060DF" w:rsidRDefault="007060DF" w:rsidP="004D3BAE">
      <w:pPr>
        <w:tabs>
          <w:tab w:val="right" w:leader="do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направления развития малого и среднего бизнеса бытовых услуг (на примере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Тюмени</w:t>
      </w:r>
      <w:r w:rsidR="004D3BAE">
        <w:rPr>
          <w:sz w:val="28"/>
          <w:szCs w:val="28"/>
        </w:rPr>
        <w:t>)</w:t>
      </w:r>
      <w:r w:rsidR="004D3BAE">
        <w:rPr>
          <w:sz w:val="28"/>
          <w:szCs w:val="28"/>
        </w:rPr>
        <w:tab/>
        <w:t>28</w:t>
      </w:r>
    </w:p>
    <w:p w:rsidR="007060DF" w:rsidRPr="000B2746" w:rsidRDefault="007060DF" w:rsidP="004D3BAE">
      <w:pPr>
        <w:tabs>
          <w:tab w:val="right" w:leader="dot" w:pos="93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B2746">
        <w:rPr>
          <w:b/>
          <w:sz w:val="28"/>
          <w:szCs w:val="28"/>
        </w:rPr>
        <w:t>З</w:t>
      </w:r>
      <w:r w:rsidR="000B2746">
        <w:rPr>
          <w:b/>
          <w:sz w:val="28"/>
          <w:szCs w:val="28"/>
        </w:rPr>
        <w:t>А</w:t>
      </w:r>
      <w:r w:rsidRPr="000B2746">
        <w:rPr>
          <w:b/>
          <w:sz w:val="28"/>
          <w:szCs w:val="28"/>
        </w:rPr>
        <w:t>КЛЮЧЕНИЕ</w:t>
      </w:r>
      <w:r w:rsidR="004D3BAE">
        <w:rPr>
          <w:b/>
          <w:sz w:val="28"/>
          <w:szCs w:val="28"/>
        </w:rPr>
        <w:tab/>
        <w:t>34</w:t>
      </w:r>
    </w:p>
    <w:p w:rsidR="007060DF" w:rsidRPr="000B2746" w:rsidRDefault="007060DF" w:rsidP="004D3BAE">
      <w:pPr>
        <w:tabs>
          <w:tab w:val="right" w:leader="dot" w:pos="93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B2746">
        <w:rPr>
          <w:b/>
          <w:sz w:val="28"/>
          <w:szCs w:val="28"/>
        </w:rPr>
        <w:t>СПИСОК ЛИТЕРАТУРЫ</w:t>
      </w:r>
      <w:r w:rsidR="004D3BAE">
        <w:rPr>
          <w:b/>
          <w:sz w:val="28"/>
          <w:szCs w:val="28"/>
        </w:rPr>
        <w:tab/>
        <w:t>39</w:t>
      </w:r>
    </w:p>
    <w:p w:rsidR="007060DF" w:rsidRPr="000B2746" w:rsidRDefault="008A32C9" w:rsidP="004D3BAE">
      <w:pPr>
        <w:tabs>
          <w:tab w:val="right" w:leader="dot" w:pos="93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="004D3BAE">
        <w:rPr>
          <w:b/>
          <w:sz w:val="28"/>
          <w:szCs w:val="28"/>
        </w:rPr>
        <w:tab/>
        <w:t>42</w:t>
      </w: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Default="004B7E0A">
      <w:pPr>
        <w:spacing w:line="360" w:lineRule="auto"/>
        <w:ind w:firstLine="709"/>
        <w:jc w:val="both"/>
        <w:rPr>
          <w:sz w:val="28"/>
          <w:szCs w:val="28"/>
        </w:rPr>
      </w:pPr>
    </w:p>
    <w:p w:rsidR="004B7E0A" w:rsidRPr="00D3043D" w:rsidRDefault="004B7E0A" w:rsidP="000C158B">
      <w:pPr>
        <w:spacing w:line="360" w:lineRule="auto"/>
        <w:jc w:val="both"/>
        <w:rPr>
          <w:sz w:val="28"/>
          <w:szCs w:val="28"/>
        </w:rPr>
      </w:pPr>
    </w:p>
    <w:sectPr w:rsidR="004B7E0A" w:rsidRPr="00D3043D" w:rsidSect="00AC5A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54" w:rsidRDefault="00CC1854">
      <w:r>
        <w:separator/>
      </w:r>
    </w:p>
  </w:endnote>
  <w:endnote w:type="continuationSeparator" w:id="0">
    <w:p w:rsidR="00CC1854" w:rsidRDefault="00CC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6" w:rsidRDefault="00A33756" w:rsidP="001D4E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756" w:rsidRDefault="00A337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6" w:rsidRDefault="00A33756" w:rsidP="001D4E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BDE">
      <w:rPr>
        <w:rStyle w:val="a6"/>
        <w:noProof/>
      </w:rPr>
      <w:t>3</w:t>
    </w:r>
    <w:r>
      <w:rPr>
        <w:rStyle w:val="a6"/>
      </w:rPr>
      <w:fldChar w:fldCharType="end"/>
    </w:r>
  </w:p>
  <w:p w:rsidR="00A33756" w:rsidRDefault="00A33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54" w:rsidRDefault="00CC1854">
      <w:r>
        <w:separator/>
      </w:r>
    </w:p>
  </w:footnote>
  <w:footnote w:type="continuationSeparator" w:id="0">
    <w:p w:rsidR="00CC1854" w:rsidRDefault="00CC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6" w:rsidRDefault="00A33756" w:rsidP="005E3B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756" w:rsidRDefault="00A33756" w:rsidP="00AC5A8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56" w:rsidRDefault="00A33756" w:rsidP="00AC5A8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D01"/>
    <w:multiLevelType w:val="multilevel"/>
    <w:tmpl w:val="481CC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3DB1F46"/>
    <w:multiLevelType w:val="hybridMultilevel"/>
    <w:tmpl w:val="E21E17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C4664"/>
    <w:multiLevelType w:val="multilevel"/>
    <w:tmpl w:val="3536D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237D49"/>
    <w:multiLevelType w:val="hybridMultilevel"/>
    <w:tmpl w:val="918A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D5E18"/>
    <w:multiLevelType w:val="hybridMultilevel"/>
    <w:tmpl w:val="6DB42674"/>
    <w:lvl w:ilvl="0" w:tplc="EF02B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00EF4"/>
    <w:multiLevelType w:val="hybridMultilevel"/>
    <w:tmpl w:val="07AE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CCA"/>
    <w:multiLevelType w:val="hybridMultilevel"/>
    <w:tmpl w:val="2BD62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E1FC4"/>
    <w:multiLevelType w:val="hybridMultilevel"/>
    <w:tmpl w:val="6626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A7D25"/>
    <w:multiLevelType w:val="hybridMultilevel"/>
    <w:tmpl w:val="539ACAE0"/>
    <w:lvl w:ilvl="0" w:tplc="9AEA741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1DB90C67"/>
    <w:multiLevelType w:val="multilevel"/>
    <w:tmpl w:val="3536D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CD495F"/>
    <w:multiLevelType w:val="hybridMultilevel"/>
    <w:tmpl w:val="182E0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65D45"/>
    <w:multiLevelType w:val="hybridMultilevel"/>
    <w:tmpl w:val="080280B2"/>
    <w:lvl w:ilvl="0" w:tplc="7F846E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25A8600B"/>
    <w:multiLevelType w:val="hybridMultilevel"/>
    <w:tmpl w:val="4BE6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E6883"/>
    <w:multiLevelType w:val="hybridMultilevel"/>
    <w:tmpl w:val="93F6E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13A6C"/>
    <w:multiLevelType w:val="hybridMultilevel"/>
    <w:tmpl w:val="F472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A5821"/>
    <w:multiLevelType w:val="hybridMultilevel"/>
    <w:tmpl w:val="2208031A"/>
    <w:lvl w:ilvl="0" w:tplc="106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A46C1"/>
    <w:multiLevelType w:val="hybridMultilevel"/>
    <w:tmpl w:val="0660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D3A6C"/>
    <w:multiLevelType w:val="hybridMultilevel"/>
    <w:tmpl w:val="4D5C5646"/>
    <w:lvl w:ilvl="0" w:tplc="6C52E8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E5E15AF"/>
    <w:multiLevelType w:val="hybridMultilevel"/>
    <w:tmpl w:val="96B04A70"/>
    <w:lvl w:ilvl="0" w:tplc="D75ED38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27319FC"/>
    <w:multiLevelType w:val="hybridMultilevel"/>
    <w:tmpl w:val="65C6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701E0"/>
    <w:multiLevelType w:val="hybridMultilevel"/>
    <w:tmpl w:val="7D3C0CE6"/>
    <w:lvl w:ilvl="0" w:tplc="DC2289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68C47809"/>
    <w:multiLevelType w:val="hybridMultilevel"/>
    <w:tmpl w:val="621C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10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6"/>
  </w:num>
  <w:num w:numId="15">
    <w:abstractNumId w:val="21"/>
  </w:num>
  <w:num w:numId="16">
    <w:abstractNumId w:val="3"/>
  </w:num>
  <w:num w:numId="17">
    <w:abstractNumId w:val="13"/>
  </w:num>
  <w:num w:numId="18">
    <w:abstractNumId w:val="15"/>
  </w:num>
  <w:num w:numId="19">
    <w:abstractNumId w:val="2"/>
  </w:num>
  <w:num w:numId="20">
    <w:abstractNumId w:val="4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880"/>
    <w:rsid w:val="0000136E"/>
    <w:rsid w:val="00053508"/>
    <w:rsid w:val="0006185F"/>
    <w:rsid w:val="000932AC"/>
    <w:rsid w:val="000B2746"/>
    <w:rsid w:val="000B52E3"/>
    <w:rsid w:val="000C158B"/>
    <w:rsid w:val="000F6800"/>
    <w:rsid w:val="001002EE"/>
    <w:rsid w:val="00125BDE"/>
    <w:rsid w:val="00137467"/>
    <w:rsid w:val="00191B45"/>
    <w:rsid w:val="001B6FB5"/>
    <w:rsid w:val="001D4E26"/>
    <w:rsid w:val="001D72D8"/>
    <w:rsid w:val="00222FF4"/>
    <w:rsid w:val="00235B8C"/>
    <w:rsid w:val="00247CF9"/>
    <w:rsid w:val="002716C7"/>
    <w:rsid w:val="0027421B"/>
    <w:rsid w:val="002B1265"/>
    <w:rsid w:val="002F4675"/>
    <w:rsid w:val="002F65D0"/>
    <w:rsid w:val="00304DA4"/>
    <w:rsid w:val="00367420"/>
    <w:rsid w:val="003C1AF3"/>
    <w:rsid w:val="003D6CD4"/>
    <w:rsid w:val="003E6573"/>
    <w:rsid w:val="003F6448"/>
    <w:rsid w:val="00443AE5"/>
    <w:rsid w:val="00480BCE"/>
    <w:rsid w:val="00491235"/>
    <w:rsid w:val="004B7E0A"/>
    <w:rsid w:val="004D3BAE"/>
    <w:rsid w:val="005062D4"/>
    <w:rsid w:val="0052271B"/>
    <w:rsid w:val="00534857"/>
    <w:rsid w:val="005373D5"/>
    <w:rsid w:val="00550719"/>
    <w:rsid w:val="0056165E"/>
    <w:rsid w:val="00566167"/>
    <w:rsid w:val="005672E5"/>
    <w:rsid w:val="005A3609"/>
    <w:rsid w:val="005C116A"/>
    <w:rsid w:val="005C29ED"/>
    <w:rsid w:val="005E3B46"/>
    <w:rsid w:val="006735AF"/>
    <w:rsid w:val="006A1306"/>
    <w:rsid w:val="006B7AEC"/>
    <w:rsid w:val="007023E6"/>
    <w:rsid w:val="007060DF"/>
    <w:rsid w:val="00711CAA"/>
    <w:rsid w:val="00751D45"/>
    <w:rsid w:val="007B34A8"/>
    <w:rsid w:val="007C09E8"/>
    <w:rsid w:val="007C4978"/>
    <w:rsid w:val="00832414"/>
    <w:rsid w:val="00847ED1"/>
    <w:rsid w:val="00873CC2"/>
    <w:rsid w:val="008A32C9"/>
    <w:rsid w:val="008B4380"/>
    <w:rsid w:val="008B5E35"/>
    <w:rsid w:val="008D1ED2"/>
    <w:rsid w:val="008E4880"/>
    <w:rsid w:val="00957BC7"/>
    <w:rsid w:val="00971215"/>
    <w:rsid w:val="00972B80"/>
    <w:rsid w:val="00986B76"/>
    <w:rsid w:val="009934FB"/>
    <w:rsid w:val="00A33756"/>
    <w:rsid w:val="00AC5A8A"/>
    <w:rsid w:val="00AE2E14"/>
    <w:rsid w:val="00AE56F5"/>
    <w:rsid w:val="00BE2BC3"/>
    <w:rsid w:val="00C14E25"/>
    <w:rsid w:val="00C151CE"/>
    <w:rsid w:val="00C26F91"/>
    <w:rsid w:val="00C5601D"/>
    <w:rsid w:val="00C61945"/>
    <w:rsid w:val="00C72804"/>
    <w:rsid w:val="00C91B9D"/>
    <w:rsid w:val="00C95A73"/>
    <w:rsid w:val="00CC1854"/>
    <w:rsid w:val="00CD20B8"/>
    <w:rsid w:val="00CE035C"/>
    <w:rsid w:val="00CF47FD"/>
    <w:rsid w:val="00D23840"/>
    <w:rsid w:val="00D3043D"/>
    <w:rsid w:val="00D32117"/>
    <w:rsid w:val="00D35FA6"/>
    <w:rsid w:val="00D5372F"/>
    <w:rsid w:val="00DA2C4E"/>
    <w:rsid w:val="00DB1DC7"/>
    <w:rsid w:val="00DD0C3C"/>
    <w:rsid w:val="00DD179D"/>
    <w:rsid w:val="00DD59CB"/>
    <w:rsid w:val="00DF4C37"/>
    <w:rsid w:val="00E20F91"/>
    <w:rsid w:val="00E21660"/>
    <w:rsid w:val="00E6720B"/>
    <w:rsid w:val="00E90006"/>
    <w:rsid w:val="00EE6613"/>
    <w:rsid w:val="00EE73C7"/>
    <w:rsid w:val="00E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C5A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5A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14C6-31C8-4FE3-B952-DE5062ED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1539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tyuhgsdgfr</vt:lpstr>
    </vt:vector>
  </TitlesOfParts>
  <Company>Дом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tyuhgsdgfr</dc:title>
  <dc:creator>Юра</dc:creator>
  <cp:lastModifiedBy>Василий</cp:lastModifiedBy>
  <cp:revision>2</cp:revision>
  <cp:lastPrinted>2006-04-27T15:21:00Z</cp:lastPrinted>
  <dcterms:created xsi:type="dcterms:W3CDTF">2016-09-04T20:18:00Z</dcterms:created>
  <dcterms:modified xsi:type="dcterms:W3CDTF">2016-09-04T20:18:00Z</dcterms:modified>
</cp:coreProperties>
</file>